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33" w:rsidRDefault="002D1C62">
      <w:pPr>
        <w:jc w:val="center"/>
        <w:rPr>
          <w:b/>
          <w:sz w:val="24"/>
          <w:szCs w:val="24"/>
        </w:rPr>
      </w:pPr>
      <w:r>
        <w:rPr>
          <w:b/>
          <w:sz w:val="24"/>
          <w:szCs w:val="24"/>
        </w:rPr>
        <w:t>MESA MODEL OF INSTRUCTION</w:t>
      </w:r>
    </w:p>
    <w:p w:rsidR="00072233" w:rsidRDefault="002D1C62">
      <w:pPr>
        <w:jc w:val="center"/>
        <w:rPr>
          <w:b/>
          <w:sz w:val="24"/>
          <w:szCs w:val="24"/>
        </w:rPr>
      </w:pPr>
      <w:r>
        <w:rPr>
          <w:b/>
          <w:sz w:val="24"/>
          <w:szCs w:val="24"/>
        </w:rPr>
        <w:t>Wright Glider/Wright Turn Glider</w:t>
      </w:r>
    </w:p>
    <w:p w:rsidR="00072233" w:rsidRDefault="00072233"/>
    <w:p w:rsidR="00072233" w:rsidRDefault="002D1C62">
      <w:pPr>
        <w:rPr>
          <w:b/>
          <w:sz w:val="24"/>
          <w:szCs w:val="24"/>
        </w:rPr>
      </w:pPr>
      <w:r>
        <w:rPr>
          <w:b/>
          <w:sz w:val="24"/>
          <w:szCs w:val="24"/>
        </w:rPr>
        <w:t xml:space="preserve">Identify Problem/Needs: </w:t>
      </w:r>
    </w:p>
    <w:p w:rsidR="00072233" w:rsidRDefault="002D1C62">
      <w:pPr>
        <w:rPr>
          <w:i/>
        </w:rPr>
      </w:pPr>
      <w:r>
        <w:rPr>
          <w:i/>
        </w:rPr>
        <w:tab/>
        <w:t>Engage</w:t>
      </w:r>
    </w:p>
    <w:p w:rsidR="00072233" w:rsidRPr="002D1C62" w:rsidRDefault="002D1C62">
      <w:pPr>
        <w:ind w:left="720" w:firstLine="720"/>
        <w:rPr>
          <w:rStyle w:val="Hyperlink"/>
        </w:rPr>
      </w:pPr>
      <w:r>
        <w:rPr>
          <w:color w:val="1155CC"/>
          <w:u w:val="single"/>
        </w:rPr>
        <w:fldChar w:fldCharType="begin"/>
      </w:r>
      <w:r>
        <w:rPr>
          <w:color w:val="1155CC"/>
          <w:u w:val="single"/>
        </w:rPr>
        <w:instrText xml:space="preserve"> HYPERLINK "/wp-content/uploads/2017/09/GliderGuiding-Questions.docx" </w:instrText>
      </w:r>
      <w:r>
        <w:rPr>
          <w:color w:val="1155CC"/>
          <w:u w:val="single"/>
        </w:rPr>
      </w:r>
      <w:r>
        <w:rPr>
          <w:color w:val="1155CC"/>
          <w:u w:val="single"/>
        </w:rPr>
        <w:fldChar w:fldCharType="separate"/>
      </w:r>
      <w:r w:rsidRPr="002D1C62">
        <w:rPr>
          <w:rStyle w:val="Hyperlink"/>
        </w:rPr>
        <w:t>Guiding Questions</w:t>
      </w:r>
    </w:p>
    <w:p w:rsidR="00072233" w:rsidRDefault="002D1C62">
      <w:pPr>
        <w:ind w:left="720" w:firstLine="720"/>
      </w:pPr>
      <w:r>
        <w:rPr>
          <w:color w:val="1155CC"/>
          <w:u w:val="single"/>
        </w:rPr>
        <w:fldChar w:fldCharType="end"/>
      </w:r>
      <w:r>
        <w:t>Frame the idea - problem statement</w:t>
      </w:r>
    </w:p>
    <w:p w:rsidR="00072233" w:rsidRPr="002D1C62" w:rsidRDefault="002D1C62">
      <w:pPr>
        <w:ind w:left="720" w:firstLine="720"/>
        <w:rPr>
          <w:rStyle w:val="Hyperlink"/>
        </w:rPr>
      </w:pPr>
      <w:r>
        <w:rPr>
          <w:color w:val="1155CC"/>
          <w:u w:val="single"/>
        </w:rPr>
        <w:fldChar w:fldCharType="begin"/>
      </w:r>
      <w:r>
        <w:rPr>
          <w:color w:val="1155CC"/>
          <w:u w:val="single"/>
        </w:rPr>
        <w:instrText xml:space="preserve"> HYPERLINK "https://mesa.ucop.edu/wp-content/uploads/2017/09/Glider-introductory-activities.pdf" </w:instrText>
      </w:r>
      <w:r>
        <w:rPr>
          <w:color w:val="1155CC"/>
          <w:u w:val="single"/>
        </w:rPr>
      </w:r>
      <w:r>
        <w:rPr>
          <w:color w:val="1155CC"/>
          <w:u w:val="single"/>
        </w:rPr>
        <w:fldChar w:fldCharType="separate"/>
      </w:r>
      <w:r w:rsidRPr="002D1C62">
        <w:rPr>
          <w:rStyle w:val="Hyperlink"/>
        </w:rPr>
        <w:t>Introductory Activities - paper airplanes</w:t>
      </w:r>
    </w:p>
    <w:p w:rsidR="00072233" w:rsidRDefault="002D1C62">
      <w:pPr>
        <w:ind w:left="720" w:firstLine="720"/>
      </w:pPr>
      <w:r>
        <w:rPr>
          <w:color w:val="1155CC"/>
          <w:u w:val="single"/>
        </w:rPr>
        <w:fldChar w:fldCharType="end"/>
      </w:r>
      <w:r>
        <w:t>Create interest and motivate - an example</w:t>
      </w:r>
    </w:p>
    <w:p w:rsidR="00072233" w:rsidRDefault="00072233"/>
    <w:p w:rsidR="00072233" w:rsidRDefault="002D1C62">
      <w:pPr>
        <w:rPr>
          <w:b/>
          <w:sz w:val="24"/>
          <w:szCs w:val="24"/>
        </w:rPr>
      </w:pPr>
      <w:r>
        <w:rPr>
          <w:b/>
          <w:sz w:val="24"/>
          <w:szCs w:val="24"/>
        </w:rPr>
        <w:t xml:space="preserve">Research/Explore: </w:t>
      </w:r>
    </w:p>
    <w:p w:rsidR="00072233" w:rsidRDefault="002D1C62">
      <w:pPr>
        <w:rPr>
          <w:i/>
        </w:rPr>
      </w:pPr>
      <w:r>
        <w:tab/>
      </w:r>
      <w:r>
        <w:rPr>
          <w:i/>
        </w:rPr>
        <w:t>Explore</w:t>
      </w:r>
    </w:p>
    <w:p w:rsidR="00072233" w:rsidRDefault="002D1C62">
      <w:r>
        <w:tab/>
      </w:r>
      <w:r>
        <w:tab/>
        <w:t>Introductory activities/small scale investigations</w:t>
      </w:r>
    </w:p>
    <w:p w:rsidR="00072233" w:rsidRPr="002D1C62" w:rsidRDefault="002D1C62">
      <w:pPr>
        <w:ind w:left="720" w:firstLine="720"/>
        <w:rPr>
          <w:rStyle w:val="Hyperlink"/>
        </w:rPr>
      </w:pPr>
      <w:r>
        <w:rPr>
          <w:color w:val="1155CC"/>
          <w:u w:val="single"/>
        </w:rPr>
        <w:fldChar w:fldCharType="begin"/>
      </w:r>
      <w:r>
        <w:rPr>
          <w:color w:val="1155CC"/>
          <w:u w:val="single"/>
        </w:rPr>
        <w:instrText xml:space="preserve"> HYPERLINK "https://mesa.ucop.edu/wp-content/uploads/2017/11/2.3-Glider-UCR-MESA-Glider-Curriculum.doc" </w:instrText>
      </w:r>
      <w:r>
        <w:rPr>
          <w:color w:val="1155CC"/>
          <w:u w:val="single"/>
        </w:rPr>
      </w:r>
      <w:r>
        <w:rPr>
          <w:color w:val="1155CC"/>
          <w:u w:val="single"/>
        </w:rPr>
        <w:fldChar w:fldCharType="separate"/>
      </w:r>
      <w:r w:rsidRPr="002D1C62">
        <w:rPr>
          <w:rStyle w:val="Hyperlink"/>
        </w:rPr>
        <w:t>Short lessons on flight and control surfaces</w:t>
      </w:r>
    </w:p>
    <w:p w:rsidR="00072233" w:rsidRPr="002D1C62" w:rsidRDefault="002D1C62">
      <w:pPr>
        <w:ind w:left="720" w:firstLine="720"/>
        <w:rPr>
          <w:rStyle w:val="Hyperlink"/>
        </w:rPr>
      </w:pPr>
      <w:r>
        <w:rPr>
          <w:color w:val="1155CC"/>
          <w:u w:val="single"/>
        </w:rPr>
        <w:fldChar w:fldCharType="end"/>
      </w:r>
      <w:r>
        <w:rPr>
          <w:color w:val="1155CC"/>
          <w:u w:val="single"/>
        </w:rPr>
        <w:fldChar w:fldCharType="begin"/>
      </w:r>
      <w:r>
        <w:rPr>
          <w:color w:val="1155CC"/>
          <w:u w:val="single"/>
        </w:rPr>
        <w:instrText xml:space="preserve"> HYPERLINK "https://mesa.ucop.edu/wp-content/uploads/2017/11/2.1-Glider-Aerodynamics.ppt" </w:instrText>
      </w:r>
      <w:r>
        <w:rPr>
          <w:color w:val="1155CC"/>
          <w:u w:val="single"/>
        </w:rPr>
      </w:r>
      <w:r>
        <w:rPr>
          <w:color w:val="1155CC"/>
          <w:u w:val="single"/>
        </w:rPr>
        <w:fldChar w:fldCharType="separate"/>
      </w:r>
      <w:r w:rsidRPr="002D1C62">
        <w:rPr>
          <w:rStyle w:val="Hyperlink"/>
        </w:rPr>
        <w:t>Aerodynamics presentation</w:t>
      </w:r>
    </w:p>
    <w:p w:rsidR="00072233" w:rsidRDefault="002D1C62">
      <w:r>
        <w:rPr>
          <w:color w:val="1155CC"/>
          <w:u w:val="single"/>
        </w:rPr>
        <w:fldChar w:fldCharType="end"/>
      </w:r>
      <w:r>
        <w:tab/>
      </w:r>
      <w:r>
        <w:tab/>
        <w:t>History of the problem - how tec</w:t>
      </w:r>
      <w:r>
        <w:t>hnology has evolved</w:t>
      </w:r>
    </w:p>
    <w:p w:rsidR="00072233" w:rsidRDefault="002D1C62">
      <w:r>
        <w:tab/>
      </w:r>
      <w:r>
        <w:tab/>
        <w:t>Inquire, brainstorm - explore different designs</w:t>
      </w:r>
    </w:p>
    <w:p w:rsidR="00072233" w:rsidRDefault="002D1C62">
      <w:r>
        <w:tab/>
      </w:r>
      <w:r>
        <w:tab/>
      </w:r>
      <w:r>
        <w:tab/>
      </w:r>
      <w:hyperlink r:id="rId4">
        <w:r>
          <w:rPr>
            <w:color w:val="1155CC"/>
            <w:u w:val="single"/>
          </w:rPr>
          <w:t>The Basics: Video</w:t>
        </w:r>
      </w:hyperlink>
      <w:r>
        <w:t xml:space="preserve"> </w:t>
      </w:r>
    </w:p>
    <w:p w:rsidR="00072233" w:rsidRDefault="002D1C62">
      <w:r>
        <w:tab/>
      </w:r>
      <w:r>
        <w:tab/>
        <w:t>Content Instruction - science/math concepts - depth based on grade</w:t>
      </w:r>
    </w:p>
    <w:p w:rsidR="00072233" w:rsidRDefault="002D1C62">
      <w:r>
        <w:tab/>
      </w:r>
      <w:r>
        <w:tab/>
      </w:r>
      <w:r>
        <w:tab/>
      </w:r>
      <w:hyperlink r:id="rId5">
        <w:r>
          <w:rPr>
            <w:color w:val="1155CC"/>
            <w:u w:val="single"/>
          </w:rPr>
          <w:t>NASA: Beginner’s Guide to Aerodynamics Activities</w:t>
        </w:r>
      </w:hyperlink>
      <w:r>
        <w:t xml:space="preserve"> </w:t>
      </w:r>
    </w:p>
    <w:p w:rsidR="00072233" w:rsidRDefault="002D1C62">
      <w:r>
        <w:tab/>
      </w:r>
      <w:r>
        <w:tab/>
      </w:r>
      <w:r>
        <w:tab/>
      </w:r>
      <w:hyperlink r:id="rId6">
        <w:r>
          <w:rPr>
            <w:color w:val="1155CC"/>
            <w:u w:val="single"/>
          </w:rPr>
          <w:t>NASA: 1st and 2nd Laws of Motion</w:t>
        </w:r>
      </w:hyperlink>
    </w:p>
    <w:p w:rsidR="00072233" w:rsidRDefault="002D1C62">
      <w:r>
        <w:tab/>
      </w:r>
      <w:r>
        <w:tab/>
      </w:r>
      <w:r>
        <w:tab/>
      </w:r>
    </w:p>
    <w:p w:rsidR="00072233" w:rsidRDefault="002D1C62">
      <w:r>
        <w:tab/>
      </w:r>
      <w:r>
        <w:tab/>
        <w:t xml:space="preserve">Share ideas - team or class (tie back to </w:t>
      </w:r>
      <w:proofErr w:type="gramStart"/>
      <w:r>
        <w:t>Introductory</w:t>
      </w:r>
      <w:proofErr w:type="gramEnd"/>
      <w:r>
        <w:t xml:space="preserve"> activities)</w:t>
      </w:r>
    </w:p>
    <w:p w:rsidR="00072233" w:rsidRDefault="002D1C62">
      <w:r>
        <w:tab/>
      </w:r>
      <w:r>
        <w:tab/>
      </w:r>
    </w:p>
    <w:p w:rsidR="00072233" w:rsidRDefault="002D1C62">
      <w:pPr>
        <w:rPr>
          <w:b/>
          <w:sz w:val="24"/>
          <w:szCs w:val="24"/>
        </w:rPr>
      </w:pPr>
      <w:r>
        <w:rPr>
          <w:b/>
          <w:sz w:val="24"/>
          <w:szCs w:val="24"/>
        </w:rPr>
        <w:t>Develop Possible Solutions</w:t>
      </w:r>
    </w:p>
    <w:p w:rsidR="00072233" w:rsidRDefault="002D1C62">
      <w:pPr>
        <w:ind w:left="720"/>
        <w:rPr>
          <w:i/>
        </w:rPr>
      </w:pPr>
      <w:r>
        <w:rPr>
          <w:i/>
        </w:rPr>
        <w:t>Extend/Elaborate</w:t>
      </w:r>
    </w:p>
    <w:p w:rsidR="00072233" w:rsidRDefault="002D1C62">
      <w:pPr>
        <w:ind w:left="720" w:firstLine="720"/>
      </w:pPr>
      <w:r>
        <w:t xml:space="preserve">Read </w:t>
      </w:r>
      <w:hyperlink r:id="rId7">
        <w:r>
          <w:rPr>
            <w:color w:val="1155CC"/>
            <w:u w:val="single"/>
          </w:rPr>
          <w:t>Rules</w:t>
        </w:r>
      </w:hyperlink>
      <w:r>
        <w:t xml:space="preserve">/Identify </w:t>
      </w:r>
      <w:hyperlink r:id="rId8" w:history="1">
        <w:r w:rsidRPr="002D1C62">
          <w:rPr>
            <w:rStyle w:val="Hyperlink"/>
          </w:rPr>
          <w:t>constraints</w:t>
        </w:r>
      </w:hyperlink>
      <w:r>
        <w:t xml:space="preserve"> - including </w:t>
      </w:r>
      <w:hyperlink r:id="rId9">
        <w:r>
          <w:rPr>
            <w:color w:val="1155CC"/>
            <w:u w:val="single"/>
          </w:rPr>
          <w:t>costs</w:t>
        </w:r>
      </w:hyperlink>
    </w:p>
    <w:p w:rsidR="00072233" w:rsidRDefault="002D1C62">
      <w:pPr>
        <w:ind w:firstLine="720"/>
      </w:pPr>
      <w:r>
        <w:tab/>
      </w:r>
      <w:r>
        <w:t>Apply Research to develop possible solutions</w:t>
      </w:r>
    </w:p>
    <w:p w:rsidR="00072233" w:rsidRDefault="002D1C62">
      <w:pPr>
        <w:ind w:firstLine="720"/>
      </w:pPr>
      <w:r>
        <w:tab/>
        <w:t xml:space="preserve">Explain concepts being explored - science/math concepts </w:t>
      </w:r>
    </w:p>
    <w:p w:rsidR="00072233" w:rsidRDefault="002D1C62">
      <w:pPr>
        <w:ind w:firstLine="720"/>
      </w:pPr>
      <w:r>
        <w:t xml:space="preserve"> </w:t>
      </w:r>
      <w:r>
        <w:tab/>
        <w:t>Use prior knowledge to ask questions, and make judgments</w:t>
      </w:r>
    </w:p>
    <w:p w:rsidR="00072233" w:rsidRDefault="002D1C62">
      <w:pPr>
        <w:ind w:firstLine="720"/>
      </w:pPr>
      <w:r>
        <w:tab/>
      </w:r>
      <w:r>
        <w:tab/>
      </w:r>
    </w:p>
    <w:p w:rsidR="00072233" w:rsidRDefault="002D1C62">
      <w:pPr>
        <w:rPr>
          <w:b/>
          <w:sz w:val="24"/>
          <w:szCs w:val="24"/>
        </w:rPr>
      </w:pPr>
      <w:r>
        <w:rPr>
          <w:b/>
          <w:sz w:val="24"/>
          <w:szCs w:val="24"/>
        </w:rPr>
        <w:t>Choose Best Solution</w:t>
      </w:r>
      <w:r>
        <w:rPr>
          <w:b/>
          <w:sz w:val="24"/>
          <w:szCs w:val="24"/>
        </w:rPr>
        <w:tab/>
      </w:r>
      <w:r>
        <w:rPr>
          <w:b/>
          <w:sz w:val="24"/>
          <w:szCs w:val="24"/>
        </w:rPr>
        <w:tab/>
      </w:r>
    </w:p>
    <w:p w:rsidR="00072233" w:rsidRDefault="002D1C62">
      <w:r>
        <w:tab/>
      </w:r>
      <w:r>
        <w:rPr>
          <w:i/>
        </w:rPr>
        <w:t>Explain</w:t>
      </w:r>
      <w:r>
        <w:t xml:space="preserve"> (at minimum, in their log book)</w:t>
      </w:r>
    </w:p>
    <w:p w:rsidR="00072233" w:rsidRDefault="002D1C62">
      <w:r>
        <w:tab/>
      </w:r>
      <w:r>
        <w:tab/>
        <w:t>Provide reasonable conclu</w:t>
      </w:r>
      <w:r>
        <w:t>sions and solution</w:t>
      </w:r>
      <w:r>
        <w:tab/>
      </w:r>
    </w:p>
    <w:p w:rsidR="00072233" w:rsidRDefault="002D1C62">
      <w:pPr>
        <w:ind w:left="1440"/>
      </w:pPr>
      <w:r>
        <w:t>Communicate design (</w:t>
      </w:r>
      <w:hyperlink r:id="rId10">
        <w:r>
          <w:rPr>
            <w:color w:val="1155CC"/>
            <w:u w:val="single"/>
          </w:rPr>
          <w:t>blueprint included</w:t>
        </w:r>
      </w:hyperlink>
      <w:r>
        <w:t>) choice based on previous findings/research</w:t>
      </w:r>
    </w:p>
    <w:p w:rsidR="00072233" w:rsidRDefault="00072233">
      <w:pPr>
        <w:ind w:left="720" w:firstLine="720"/>
      </w:pPr>
    </w:p>
    <w:p w:rsidR="00072233" w:rsidRDefault="00072233">
      <w:pPr>
        <w:ind w:left="720" w:firstLine="720"/>
      </w:pPr>
    </w:p>
    <w:p w:rsidR="00072233" w:rsidRDefault="00072233">
      <w:pPr>
        <w:ind w:left="720" w:firstLine="720"/>
      </w:pPr>
    </w:p>
    <w:p w:rsidR="00072233" w:rsidRDefault="00072233">
      <w:pPr>
        <w:ind w:left="720" w:firstLine="720"/>
      </w:pPr>
    </w:p>
    <w:p w:rsidR="00072233" w:rsidRDefault="00072233">
      <w:pPr>
        <w:ind w:left="720" w:firstLine="720"/>
      </w:pPr>
    </w:p>
    <w:p w:rsidR="00072233" w:rsidRDefault="00072233">
      <w:pPr>
        <w:ind w:left="720" w:firstLine="720"/>
      </w:pPr>
    </w:p>
    <w:p w:rsidR="00072233" w:rsidRDefault="002D1C62">
      <w:pPr>
        <w:ind w:left="720" w:firstLine="720"/>
      </w:pPr>
      <w:r>
        <w:t>Sample of Three-point Views: missing measur</w:t>
      </w:r>
      <w:r>
        <w:t>ements</w:t>
      </w:r>
    </w:p>
    <w:p w:rsidR="00072233" w:rsidRDefault="002D1C62">
      <w:r>
        <w:lastRenderedPageBreak/>
        <w:tab/>
      </w:r>
      <w:r>
        <w:tab/>
      </w:r>
      <w:r>
        <w:tab/>
      </w:r>
      <w:r>
        <w:rPr>
          <w:noProof/>
          <w:lang w:val="en-US"/>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4405313" cy="2718021"/>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405313" cy="2718021"/>
                    </a:xfrm>
                    <a:prstGeom prst="rect">
                      <a:avLst/>
                    </a:prstGeom>
                    <a:ln/>
                  </pic:spPr>
                </pic:pic>
              </a:graphicData>
            </a:graphic>
          </wp:anchor>
        </w:drawing>
      </w:r>
    </w:p>
    <w:p w:rsidR="00072233" w:rsidRDefault="002D1C62">
      <w:pPr>
        <w:rPr>
          <w:b/>
          <w:sz w:val="24"/>
          <w:szCs w:val="24"/>
        </w:rPr>
      </w:pPr>
      <w:r>
        <w:rPr>
          <w:b/>
          <w:sz w:val="24"/>
          <w:szCs w:val="24"/>
        </w:rPr>
        <w:t>Create Prototype:</w:t>
      </w:r>
    </w:p>
    <w:p w:rsidR="00072233" w:rsidRDefault="002D1C62">
      <w:r>
        <w:tab/>
      </w:r>
      <w:r>
        <w:tab/>
        <w:t>Build project (model) based on plans and cost analysis (itemized budget sheet)</w:t>
      </w:r>
    </w:p>
    <w:p w:rsidR="00072233" w:rsidRDefault="00072233"/>
    <w:p w:rsidR="00072233" w:rsidRDefault="00072233"/>
    <w:p w:rsidR="00072233" w:rsidRDefault="002D1C62">
      <w:pPr>
        <w:rPr>
          <w:b/>
          <w:sz w:val="24"/>
          <w:szCs w:val="24"/>
        </w:rPr>
      </w:pPr>
      <w:r>
        <w:rPr>
          <w:b/>
          <w:sz w:val="24"/>
          <w:szCs w:val="24"/>
        </w:rPr>
        <w:t>Test and Evaluate:</w:t>
      </w:r>
    </w:p>
    <w:p w:rsidR="00072233" w:rsidRDefault="002D1C62">
      <w:pPr>
        <w:spacing w:line="240" w:lineRule="auto"/>
      </w:pPr>
      <w:r>
        <w:tab/>
      </w:r>
      <w:r>
        <w:rPr>
          <w:i/>
        </w:rPr>
        <w:t xml:space="preserve">Test </w:t>
      </w:r>
      <w:r>
        <w:t xml:space="preserve">prototype:  (where applicable) </w:t>
      </w:r>
    </w:p>
    <w:p w:rsidR="00072233" w:rsidRDefault="002D1C62">
      <w:pPr>
        <w:spacing w:line="240" w:lineRule="auto"/>
        <w:ind w:left="1440"/>
      </w:pPr>
      <w:r>
        <w:t>After designing, the prototype(s) must be built and tested. Good detailed records must</w:t>
      </w:r>
      <w:r>
        <w:t xml:space="preserve"> be kept so the same mistakes are not continually repeated. Testing conditions need to be changed (wing locations, wing design, dihedral angles, aspect ratio, center of gravity, trim and </w:t>
      </w:r>
      <w:proofErr w:type="gramStart"/>
      <w:r>
        <w:t>etc.</w:t>
      </w:r>
      <w:proofErr w:type="gramEnd"/>
      <w:r>
        <w:t>) Several tries at each condition are needed since one test is no</w:t>
      </w:r>
      <w:r>
        <w:t>t adequate for data reliability. Not only is the design and construction important but the launch technique also needs to be developed and tested.</w:t>
      </w:r>
    </w:p>
    <w:p w:rsidR="00072233" w:rsidRDefault="00072233"/>
    <w:p w:rsidR="00072233" w:rsidRDefault="002D1C62">
      <w:pPr>
        <w:ind w:firstLine="720"/>
        <w:rPr>
          <w:i/>
        </w:rPr>
      </w:pPr>
      <w:r>
        <w:rPr>
          <w:i/>
        </w:rPr>
        <w:t>Evaluate:</w:t>
      </w:r>
    </w:p>
    <w:p w:rsidR="00072233" w:rsidRDefault="002D1C62">
      <w:r>
        <w:tab/>
      </w:r>
      <w:r>
        <w:tab/>
        <w:t xml:space="preserve">Compare prototype to specifications (refer to </w:t>
      </w:r>
      <w:hyperlink r:id="rId12">
        <w:r>
          <w:rPr>
            <w:color w:val="1155CC"/>
            <w:u w:val="single"/>
          </w:rPr>
          <w:t>Rules</w:t>
        </w:r>
      </w:hyperlink>
      <w:r>
        <w:t>)</w:t>
      </w:r>
    </w:p>
    <w:p w:rsidR="00072233" w:rsidRDefault="002D1C62">
      <w:pPr>
        <w:ind w:left="720" w:firstLine="720"/>
      </w:pPr>
      <w:r>
        <w:t>Identify strengths and weakness of the de</w:t>
      </w:r>
      <w:bookmarkStart w:id="0" w:name="_GoBack"/>
      <w:bookmarkEnd w:id="0"/>
      <w:r>
        <w:t xml:space="preserve">sign </w:t>
      </w:r>
    </w:p>
    <w:p w:rsidR="00072233" w:rsidRDefault="002D1C62">
      <w:r>
        <w:tab/>
      </w:r>
      <w:r>
        <w:tab/>
        <w:t>Assess knowledge gained from the experience - reflection</w:t>
      </w:r>
    </w:p>
    <w:p w:rsidR="00072233" w:rsidRDefault="002D1C62">
      <w:r>
        <w:tab/>
      </w:r>
      <w:r>
        <w:tab/>
        <w:t>Document and communicate results</w:t>
      </w:r>
    </w:p>
    <w:p w:rsidR="00072233" w:rsidRDefault="00072233">
      <w:pPr>
        <w:ind w:left="1440"/>
      </w:pPr>
    </w:p>
    <w:p w:rsidR="00072233" w:rsidRDefault="002D1C62">
      <w:pPr>
        <w:ind w:left="1440"/>
      </w:pPr>
      <w:r>
        <w:t>(After the prototype testing, the results are a</w:t>
      </w:r>
      <w:r>
        <w:t>nalyzed and the group selects the best potential design for their competition model. Using data tables from the notebook with all the information such as wing span, location of center of gravity, glider weight, angle of launch, and flying time and plotting</w:t>
      </w:r>
      <w:r>
        <w:t xml:space="preserve"> the key information on graphs will enable clear visuals on how the glider/plane performed). </w:t>
      </w:r>
    </w:p>
    <w:p w:rsidR="00072233" w:rsidRDefault="002D1C62">
      <w:pPr>
        <w:ind w:left="1440"/>
      </w:pPr>
      <w:r>
        <w:tab/>
      </w:r>
      <w:r>
        <w:tab/>
      </w:r>
    </w:p>
    <w:p w:rsidR="00072233" w:rsidRDefault="002D1C62">
      <w:pPr>
        <w:rPr>
          <w:b/>
          <w:sz w:val="24"/>
          <w:szCs w:val="24"/>
        </w:rPr>
      </w:pPr>
      <w:r>
        <w:rPr>
          <w:b/>
          <w:sz w:val="24"/>
          <w:szCs w:val="24"/>
        </w:rPr>
        <w:t>Redesign (Make it Better):</w:t>
      </w:r>
    </w:p>
    <w:p w:rsidR="00072233" w:rsidRDefault="002D1C62">
      <w:r>
        <w:tab/>
        <w:t>Explain/Extend/Elaborate based on findings of Test and Evaluate of Prototype.</w:t>
      </w:r>
    </w:p>
    <w:p w:rsidR="00072233" w:rsidRDefault="002D1C62">
      <w:r>
        <w:tab/>
      </w:r>
    </w:p>
    <w:p w:rsidR="00072233" w:rsidRDefault="002D1C62">
      <w:pPr>
        <w:ind w:left="720"/>
      </w:pPr>
      <w:r>
        <w:lastRenderedPageBreak/>
        <w:t>(Modify the design to correct the defects that prev</w:t>
      </w:r>
      <w:r>
        <w:t>ent them from their reaching their goal. The engineering cycle is now repeated until the glider/plane achieves the flying time goal repeatedly and consistently. The designs and construction must be regularly checked against the MESA specifications so the p</w:t>
      </w:r>
      <w:r>
        <w:t>roduct doesn’t drift into reject range.)</w:t>
      </w:r>
    </w:p>
    <w:p w:rsidR="00072233" w:rsidRDefault="002D1C62">
      <w:pPr>
        <w:ind w:firstLine="720"/>
      </w:pPr>
      <w:r>
        <w:tab/>
      </w:r>
    </w:p>
    <w:p w:rsidR="00072233" w:rsidRDefault="002D1C62">
      <w:r>
        <w:tab/>
      </w:r>
      <w:r>
        <w:tab/>
      </w:r>
    </w:p>
    <w:sectPr w:rsidR="000722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072233"/>
    <w:rsid w:val="00072233"/>
    <w:rsid w:val="002D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C046"/>
  <w15:docId w15:val="{467B3106-F41D-4852-A167-6A294C24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D1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sa.ucop.edu/wp-content/uploads/2017/11/3.4-Glider-Constraints.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sa.ucop.edu/staff/mesa-day-rules/" TargetMode="External"/><Relationship Id="rId12" Type="http://schemas.openxmlformats.org/officeDocument/2006/relationships/hyperlink" Target="http://mesa.ucop.edu/staff/mesa-day-r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c.nasa.gov/WWW/k-12/WindTunnel/Activities/first2nd_lawsf_motion.html" TargetMode="External"/><Relationship Id="rId11" Type="http://schemas.openxmlformats.org/officeDocument/2006/relationships/image" Target="media/image1.png"/><Relationship Id="rId5" Type="http://schemas.openxmlformats.org/officeDocument/2006/relationships/hyperlink" Target="https://www.grc.nasa.gov/WWW/k-12/BGA/BGAindex.html" TargetMode="External"/><Relationship Id="rId10" Type="http://schemas.openxmlformats.org/officeDocument/2006/relationships/hyperlink" Target="https://mesa.ucop.edu/wp-content/uploads/2017/11/3.1-Glider-Blueprint-Requirements.docx" TargetMode="External"/><Relationship Id="rId4" Type="http://schemas.openxmlformats.org/officeDocument/2006/relationships/hyperlink" Target="https://www.flitetest.com/articles/beginner-series-basic-aerodynamics" TargetMode="External"/><Relationship Id="rId9" Type="http://schemas.openxmlformats.org/officeDocument/2006/relationships/hyperlink" Target="https://mesa.ucop.edu/wp-content/uploads/2017/11/3.2-Glider-Budget-Sheet.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602</Words>
  <Characters>3433</Characters>
  <Application>Microsoft Office Word</Application>
  <DocSecurity>0</DocSecurity>
  <Lines>28</Lines>
  <Paragraphs>8</Paragraphs>
  <ScaleCrop>false</ScaleCrop>
  <Company>UCOP</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 Crippin</cp:lastModifiedBy>
  <cp:revision>2</cp:revision>
  <dcterms:created xsi:type="dcterms:W3CDTF">2017-11-09T20:43:00Z</dcterms:created>
  <dcterms:modified xsi:type="dcterms:W3CDTF">2017-11-09T20:49:00Z</dcterms:modified>
</cp:coreProperties>
</file>