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ENGINEERING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REPORT INSTRUCTIONS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FOR COMPETITION PROJECTS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Black" w:cs="Arial Black" w:eastAsia="Arial Black" w:hAnsi="Arial Black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vertAlign w:val="baseline"/>
          <w:rtl w:val="0"/>
        </w:rPr>
        <w:t xml:space="preserve">REPORT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The following is a template students may use to provide structure/outline to their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engineering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report.  It is a good place to start, but really should not be used for the actual, final report.  The final report should resemble an actual written project, complete with a title/cover page, and bibliography if necessary. 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(a)  Identify the Need (5 points):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(b)  Define the Problem (5 points):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(a)  Identify and Discuss Constraints (5 points)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(i)  Time allocated to project: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(ii)  Personnel (i.e. students assigned to project and special skills):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(iii) Organization of team (i.e. division of labor, roles, if any; and plan for team completing project i.e. when, where, and how will team work to complete the project?):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(iv) Materials needed and their availability: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(v)  Material properties that must be considered: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(vi) Other constraints: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rFonts w:ascii="Arial Narrow" w:cs="Arial Narrow" w:eastAsia="Arial Narrow" w:hAnsi="Arial Narrow"/>
          <w:b w:val="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Identify and Discuss Criteria for Success (5 points)</w:t>
      </w: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(i)  Performance standard for determining the winning team (refer to the rules):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(ii)  Human factors (for example: the art of rowing, stabilizing the boat in the water while entering, measuring the vertical distance traveled by the rocket, etc.):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(iii) Craftsmanship (for example, neatness, symmetry, cutting straight lines, thoroughness, etc.):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(iv) Durability of material and consequently the project, given the performance environment):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(v)  Safety and affects on the surrounding (i.e. consider potential hazards and damage to property):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(vi) Other criteria for success: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Draw or Cut and Paste in 2 Project Designs (use pencil, pen or a computer program).  (20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(a)  Preliminary Design Options (10 points).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101600</wp:posOffset>
                </wp:positionV>
                <wp:extent cx="6007100" cy="271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2768" y="2419830"/>
                          <a:ext cx="6006465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 1: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101600</wp:posOffset>
                </wp:positionV>
                <wp:extent cx="6007100" cy="2717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0" cy="271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Why is Design 1 being considered?  Explain: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6007100" cy="2628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2768" y="2465550"/>
                          <a:ext cx="600646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 2: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6007100" cy="2628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0" cy="262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Why is Design 2 being considered?  Explain: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(b)  Select a Preliminary Design from the 2 Designs.  Explain why the design was selected (10 points).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Design selected: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Explanation: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Construct Preliminary Project (points accounted for in next section)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Test and Evaluate the Preliminary Project (30 points)</w:t>
      </w: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(a)  Document the performance outcome: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 focus on what team members learn from testing the project.  Did the project perform according to plans?  Why did it or why didn’t it perform according to plans?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(b)  Improving performance: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  What can the team do to improve the project’s performance?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vertAlign w:val="baseline"/>
                <w:rtl w:val="0"/>
              </w:rPr>
              <w:t xml:space="preserve">(c)  Improving the project’s design: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  How will recommendations to improve performance impact the design of the project?  Can the project’s design be improved?  Document your recommendations.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Repeat Steps 1 – 4 by (30 Points):</w:t>
      </w: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 w:hanging="39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Identifying new needs, and redefining the problem as needed.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 w:hanging="39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Identifying any new constraints or criteria for success as needed.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 w:hanging="39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Based on performance observations, develop a final project design.  Provide a drawing of the final design, using pencil, pen or computer program.  Feel free to cut and paste in the design using scissors and paste, or a computer program.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New Project Design: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 xml:space="preserve">Why was the new project design selected?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b w:val="1"/>
        <w:vertAlign w:val="baseline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(%1)"/>
      <w:lvlJc w:val="left"/>
      <w:pPr>
        <w:ind w:left="2370" w:hanging="39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