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color w:val="0c2b40"/>
          <w:sz w:val="16"/>
          <w:szCs w:val="16"/>
        </w:rPr>
      </w:pPr>
      <w:r w:rsidDel="00000000" w:rsidR="00000000" w:rsidRPr="00000000">
        <w:rPr>
          <w:rtl w:val="0"/>
        </w:rPr>
      </w:r>
    </w:p>
    <w:tbl>
      <w:tblPr>
        <w:tblStyle w:val="Table3"/>
        <w:tblW w:w="10800.0" w:type="dxa"/>
        <w:jc w:val="left"/>
        <w:tblInd w:w="0.0" w:type="pct"/>
        <w:tblLayout w:type="fixed"/>
        <w:tblLook w:val="0600"/>
      </w:tblPr>
      <w:tblGrid>
        <w:gridCol w:w="7035"/>
        <w:gridCol w:w="3765"/>
        <w:tblGridChange w:id="0">
          <w:tblGrid>
            <w:gridCol w:w="7035"/>
            <w:gridCol w:w="37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0c2b40"/>
                <w:sz w:val="16"/>
                <w:szCs w:val="16"/>
              </w:rPr>
            </w:pPr>
            <w:r w:rsidDel="00000000" w:rsidR="00000000" w:rsidRPr="00000000">
              <w:rPr>
                <w:rtl w:val="0"/>
              </w:rPr>
            </w:r>
          </w:p>
          <w:tbl>
            <w:tblPr>
              <w:tblStyle w:val="Table1"/>
              <w:tblW w:w="6975.0" w:type="dxa"/>
              <w:jc w:val="left"/>
              <w:tblLayout w:type="fixed"/>
              <w:tblLook w:val="0600"/>
            </w:tblPr>
            <w:tblGrid>
              <w:gridCol w:w="4815"/>
              <w:gridCol w:w="2160"/>
              <w:tblGridChange w:id="0">
                <w:tblGrid>
                  <w:gridCol w:w="4815"/>
                  <w:gridCol w:w="2160"/>
                </w:tblGrid>
              </w:tblGridChange>
            </w:tblGrid>
            <w:tr>
              <w:trPr>
                <w:trHeight w:val="28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0"/>
                    <w:contextualSpacing w:val="0"/>
                    <w:rPr>
                      <w:rFonts w:ascii="Helvetica Neue" w:cs="Helvetica Neue" w:eastAsia="Helvetica Neue" w:hAnsi="Helvetica Neue"/>
                      <w:color w:val="ffa431"/>
                      <w:sz w:val="48"/>
                      <w:szCs w:val="48"/>
                      <w:vertAlign w:val="superscript"/>
                    </w:rPr>
                  </w:pPr>
                  <w:r w:rsidDel="00000000" w:rsidR="00000000" w:rsidRPr="00000000">
                    <w:rPr>
                      <w:rFonts w:ascii="Helvetica Neue" w:cs="Helvetica Neue" w:eastAsia="Helvetica Neue" w:hAnsi="Helvetica Neue"/>
                      <w:b w:val="1"/>
                      <w:color w:val="ffa431"/>
                      <w:sz w:val="48"/>
                      <w:szCs w:val="48"/>
                      <w:rtl w:val="0"/>
                    </w:rPr>
                    <w:t xml:space="preserve">PicoBoard / Scratch Reaction Timer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Using a few of the features in Scratch and the PicoBoard, we are going to create a fun Reaction Timer Game. What is your best reaction time? How does it change if you use sound?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Challenge your friends to see who has the fastest reaction time!</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left"/>
                    <w:rPr>
                      <w:rFonts w:ascii="Helvetica Neue" w:cs="Helvetica Neue" w:eastAsia="Helvetica Neue" w:hAnsi="Helvetica Neue"/>
                      <w:b w:val="1"/>
                      <w:color w:val="0c2b40"/>
                      <w:sz w:val="28"/>
                      <w:szCs w:val="28"/>
                    </w:rPr>
                  </w:pPr>
                  <w:r w:rsidDel="00000000" w:rsidR="00000000" w:rsidRPr="00000000">
                    <w:rPr>
                      <w:rFonts w:ascii="Helvetica Neue" w:cs="Helvetica Neue" w:eastAsia="Helvetica Neue" w:hAnsi="Helvetica Neue"/>
                      <w:b w:val="1"/>
                      <w:color w:val="0c2b40"/>
                      <w:sz w:val="28"/>
                      <w:szCs w:val="28"/>
                    </w:rPr>
                    <w:drawing>
                      <wp:inline distB="114300" distT="114300" distL="114300" distR="114300">
                        <wp:extent cx="1410092" cy="1366838"/>
                        <wp:effectExtent b="0" l="0" r="0" t="0"/>
                        <wp:docPr id="9" name="image21.png"/>
                        <a:graphic>
                          <a:graphicData uri="http://schemas.openxmlformats.org/drawingml/2006/picture">
                            <pic:pic>
                              <pic:nvPicPr>
                                <pic:cNvPr id="0" name="image21.png"/>
                                <pic:cNvPicPr preferRelativeResize="0"/>
                              </pic:nvPicPr>
                              <pic:blipFill>
                                <a:blip r:embed="rId5"/>
                                <a:srcRect b="0" l="17834" r="0" t="0"/>
                                <a:stretch>
                                  <a:fillRect/>
                                </a:stretch>
                              </pic:blipFill>
                              <pic:spPr>
                                <a:xfrm>
                                  <a:off x="0" y="0"/>
                                  <a:ext cx="1410092" cy="1366838"/>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e62c2e"/>
                <w:sz w:val="16"/>
                <w:szCs w:val="16"/>
              </w:rPr>
            </w:pPr>
            <w:r w:rsidDel="00000000" w:rsidR="00000000" w:rsidRPr="00000000">
              <w:rPr>
                <w:rtl w:val="0"/>
              </w:rPr>
            </w:r>
          </w:p>
          <w:tbl>
            <w:tblPr>
              <w:tblStyle w:val="Table2"/>
              <w:tblW w:w="3750.0" w:type="dxa"/>
              <w:jc w:val="left"/>
              <w:tblLayout w:type="fixed"/>
              <w:tblLook w:val="0600"/>
            </w:tblPr>
            <w:tblGrid>
              <w:gridCol w:w="1605"/>
              <w:gridCol w:w="2145"/>
              <w:tblGridChange w:id="0">
                <w:tblGrid>
                  <w:gridCol w:w="1605"/>
                  <w:gridCol w:w="2145"/>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20" w:right="90"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676275" cy="676275"/>
                        <wp:effectExtent b="0" l="0" r="0" t="0"/>
                        <wp:docPr id="14" name="image26.png"/>
                        <a:graphic>
                          <a:graphicData uri="http://schemas.openxmlformats.org/drawingml/2006/picture">
                            <pic:pic>
                              <pic:nvPicPr>
                                <pic:cNvPr id="0" name="image26.png"/>
                                <pic:cNvPicPr preferRelativeResize="0"/>
                              </pic:nvPicPr>
                              <pic:blipFill>
                                <a:blip r:embed="rId6"/>
                                <a:srcRect b="0" l="0" r="0" t="0"/>
                                <a:stretch>
                                  <a:fillRect/>
                                </a:stretch>
                              </pic:blipFill>
                              <pic:spPr>
                                <a:xfrm>
                                  <a:off x="0" y="0"/>
                                  <a:ext cx="676275" cy="676275"/>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43025" cy="600075"/>
                        <wp:effectExtent b="0" l="0" r="0" t="0"/>
                        <wp:docPr id="15" name="image27.png"/>
                        <a:graphic>
                          <a:graphicData uri="http://schemas.openxmlformats.org/drawingml/2006/picture">
                            <pic:pic>
                              <pic:nvPicPr>
                                <pic:cNvPr id="0" name="image27.png"/>
                                <pic:cNvPicPr preferRelativeResize="0"/>
                              </pic:nvPicPr>
                              <pic:blipFill>
                                <a:blip r:embed="rId7"/>
                                <a:srcRect b="0" l="0" r="0" t="0"/>
                                <a:stretch>
                                  <a:fillRect/>
                                </a:stretch>
                              </pic:blipFill>
                              <pic:spPr>
                                <a:xfrm>
                                  <a:off x="0" y="0"/>
                                  <a:ext cx="1343025" cy="600075"/>
                                </a:xfrm>
                                <a:prstGeom prst="rect"/>
                                <a:ln/>
                              </pic:spPr>
                            </pic:pic>
                          </a:graphicData>
                        </a:graphic>
                      </wp:inline>
                    </w:drawing>
                  </w: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ELECTRICAL PROTOTYPING </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7" name="image19.png"/>
                        <a:graphic>
                          <a:graphicData uri="http://schemas.openxmlformats.org/drawingml/2006/picture">
                            <pic:pic>
                              <pic:nvPicPr>
                                <pic:cNvPr id="0" name="image19.png"/>
                                <pic:cNvPicPr preferRelativeResize="0"/>
                              </pic:nvPicPr>
                              <pic:blipFill>
                                <a:blip r:embed="rId8"/>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ROBOTICS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20" name="image35.png"/>
                        <a:graphic>
                          <a:graphicData uri="http://schemas.openxmlformats.org/drawingml/2006/picture">
                            <pic:pic>
                              <pic:nvPicPr>
                                <pic:cNvPr id="0" name="image35.png"/>
                                <pic:cNvPicPr preferRelativeResize="0"/>
                              </pic:nvPicPr>
                              <pic:blipFill>
                                <a:blip r:embed="rId9"/>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SOLDERING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5"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PROGRAMMING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9" name="image34.png"/>
                        <a:graphic>
                          <a:graphicData uri="http://schemas.openxmlformats.org/drawingml/2006/picture">
                            <pic:pic>
                              <pic:nvPicPr>
                                <pic:cNvPr id="0" name="image34.png"/>
                                <pic:cNvPicPr preferRelativeResize="0"/>
                              </pic:nvPicPr>
                              <pic:blipFill>
                                <a:blip r:embed="rId11"/>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DIY</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2" name="image24.png"/>
                        <a:graphic>
                          <a:graphicData uri="http://schemas.openxmlformats.org/drawingml/2006/picture">
                            <pic:pic>
                              <pic:nvPicPr>
                                <pic:cNvPr id="0" name="image24.png"/>
                                <pic:cNvPicPr preferRelativeResize="0"/>
                              </pic:nvPicPr>
                              <pic:blipFill>
                                <a:blip r:embed="rId12"/>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80"/>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sz w:val="16"/>
          <w:szCs w:val="16"/>
        </w:rPr>
      </w:pPr>
      <w:r w:rsidDel="00000000" w:rsidR="00000000" w:rsidRPr="00000000">
        <w:rPr>
          <w:rtl w:val="0"/>
        </w:rPr>
      </w:r>
    </w:p>
    <w:tbl>
      <w:tblPr>
        <w:tblStyle w:val="Table5"/>
        <w:tblW w:w="10800.0" w:type="dxa"/>
        <w:jc w:val="left"/>
        <w:tblInd w:w="43.2"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43.2" w:type="dxa"/>
              <w:left w:w="43.2" w:type="dxa"/>
              <w:bottom w:w="43.2" w:type="dxa"/>
              <w:right w:w="43.2"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5"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MATERIALS LIST</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bl>
            <w:tblPr>
              <w:tblStyle w:val="Table4"/>
              <w:tblW w:w="10770.0" w:type="dxa"/>
              <w:jc w:val="left"/>
              <w:tblLayout w:type="fixed"/>
              <w:tblLook w:val="0600"/>
            </w:tblPr>
            <w:tblGrid>
              <w:gridCol w:w="1560"/>
              <w:gridCol w:w="1875"/>
              <w:gridCol w:w="3150"/>
              <w:gridCol w:w="1275"/>
              <w:gridCol w:w="2910"/>
              <w:tblGridChange w:id="0">
                <w:tblGrid>
                  <w:gridCol w:w="1560"/>
                  <w:gridCol w:w="1875"/>
                  <w:gridCol w:w="3150"/>
                  <w:gridCol w:w="1275"/>
                  <w:gridCol w:w="29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40" w:lineRule="auto"/>
                    <w:ind w:left="540" w:hanging="27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Computer</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PicoBoard</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rFonts w:ascii="Helvetica Neue" w:cs="Helvetica Neue" w:eastAsia="Helvetica Neue" w:hAnsi="Helvetica Neue"/>
          <w:color w:val="d9d9d9"/>
          <w:sz w:val="16"/>
          <w:szCs w:val="16"/>
        </w:rPr>
      </w:pPr>
      <w:r w:rsidDel="00000000" w:rsidR="00000000" w:rsidRPr="00000000">
        <w:rPr>
          <w:rtl w:val="0"/>
        </w:rPr>
      </w:r>
    </w:p>
    <w:tbl>
      <w:tblPr>
        <w:tblStyle w:val="Table6"/>
        <w:tblW w:w="10800.0" w:type="dxa"/>
        <w:jc w:val="left"/>
        <w:tblInd w:w="0.0" w:type="pct"/>
        <w:tblLayout w:type="fixed"/>
        <w:tblLook w:val="0600"/>
      </w:tblPr>
      <w:tblGrid>
        <w:gridCol w:w="6270"/>
        <w:gridCol w:w="4530"/>
        <w:tblGridChange w:id="0">
          <w:tblGrid>
            <w:gridCol w:w="6270"/>
            <w:gridCol w:w="4530"/>
          </w:tblGrid>
        </w:tblGridChange>
      </w:tblGrid>
      <w:tr>
        <w:trPr>
          <w:trHeight w:val="220" w:hRule="atLeast"/>
        </w:trPr>
        <w:tc>
          <w:tcPr>
            <w:gridSpan w:val="2"/>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1: Understanding the Reaction Timer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Before we start doing any programming, let’s first lay out how the code </w:t>
            </w:r>
            <w:r w:rsidDel="00000000" w:rsidR="00000000" w:rsidRPr="00000000">
              <w:rPr>
                <w:rFonts w:ascii="Helvetica Neue" w:cs="Helvetica Neue" w:eastAsia="Helvetica Neue" w:hAnsi="Helvetica Neue"/>
                <w:i w:val="1"/>
                <w:sz w:val="20"/>
                <w:szCs w:val="20"/>
                <w:rtl w:val="0"/>
              </w:rPr>
              <w:t xml:space="preserve">should</w:t>
            </w:r>
            <w:r w:rsidDel="00000000" w:rsidR="00000000" w:rsidRPr="00000000">
              <w:rPr>
                <w:rFonts w:ascii="Helvetica Neue" w:cs="Helvetica Neue" w:eastAsia="Helvetica Neue" w:hAnsi="Helvetica Neue"/>
                <w:sz w:val="20"/>
                <w:szCs w:val="20"/>
                <w:rtl w:val="0"/>
              </w:rPr>
              <w:t xml:space="preserve"> work. We sometimes call this writing “pseudo-code.”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88" w:lineRule="auto"/>
              <w:ind w:left="720" w:right="315"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We want the game to start when a button is pressed. Once the button is pressed, the cat will dis-appear and the game will wait a random number of seconds (between 1 - 5 seconds).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88" w:lineRule="auto"/>
              <w:ind w:left="720" w:right="315"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After this random wait time, the cat will re-appear, and you must hit the button as quickly as possible.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88" w:lineRule="auto"/>
              <w:ind w:left="720" w:right="315"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The time between when the cat appears and when you push the button will be displayed on the screen.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rtl w:val="0"/>
              </w:rPr>
              <w:t xml:space="preserve">STEP 2: Let’s break this down into chunks.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line="288" w:lineRule="auto"/>
              <w:ind w:left="720" w:right="315"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Introduce the game and wait for the button press to start. Notice, right after the wait until block, we hide the sprite.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6096000" cy="1304925"/>
                  <wp:effectExtent b="0" l="0" r="0" t="0"/>
                  <wp:docPr descr="reaction Timer.gif" id="18" name="image33.gif"/>
                  <a:graphic>
                    <a:graphicData uri="http://schemas.openxmlformats.org/drawingml/2006/picture">
                      <pic:pic>
                        <pic:nvPicPr>
                          <pic:cNvPr descr="reaction Timer.gif" id="0" name="image33.gif"/>
                          <pic:cNvPicPr preferRelativeResize="0"/>
                        </pic:nvPicPr>
                        <pic:blipFill>
                          <a:blip r:embed="rId13"/>
                          <a:srcRect b="62771" l="0" r="0" t="0"/>
                          <a:stretch>
                            <a:fillRect/>
                          </a:stretch>
                        </pic:blipFill>
                        <pic:spPr>
                          <a:xfrm>
                            <a:off x="0" y="0"/>
                            <a:ext cx="6096000" cy="13049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Wait a random number of seconds between 1 and 5, reset the </w:t>
            </w:r>
            <w:r w:rsidDel="00000000" w:rsidR="00000000" w:rsidRPr="00000000">
              <w:rPr>
                <w:rFonts w:ascii="Helvetica Neue" w:cs="Helvetica Neue" w:eastAsia="Helvetica Neue" w:hAnsi="Helvetica Neue"/>
                <w:b w:val="1"/>
                <w:sz w:val="20"/>
                <w:szCs w:val="20"/>
                <w:rtl w:val="0"/>
              </w:rPr>
              <w:t xml:space="preserve">Timer</w:t>
            </w:r>
            <w:r w:rsidDel="00000000" w:rsidR="00000000" w:rsidRPr="00000000">
              <w:rPr>
                <w:rFonts w:ascii="Helvetica Neue" w:cs="Helvetica Neue" w:eastAsia="Helvetica Neue" w:hAnsi="Helvetica Neue"/>
                <w:sz w:val="20"/>
                <w:szCs w:val="20"/>
                <w:rtl w:val="0"/>
              </w:rPr>
              <w:t xml:space="preserve"> variable, and show the Sprite. Note, I added a quick “Go!” statement as well.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6096000" cy="1009650"/>
                  <wp:effectExtent b="0" l="0" r="0" t="0"/>
                  <wp:docPr descr="reaction Timer.gif" id="13" name="image25.gif"/>
                  <a:graphic>
                    <a:graphicData uri="http://schemas.openxmlformats.org/drawingml/2006/picture">
                      <pic:pic>
                        <pic:nvPicPr>
                          <pic:cNvPr descr="reaction Timer.gif" id="0" name="image25.gif"/>
                          <pic:cNvPicPr preferRelativeResize="0"/>
                        </pic:nvPicPr>
                        <pic:blipFill>
                          <a:blip r:embed="rId14"/>
                          <a:srcRect b="35054" l="0" r="0" t="36141"/>
                          <a:stretch>
                            <a:fillRect/>
                          </a:stretch>
                        </pic:blipFill>
                        <pic:spPr>
                          <a:xfrm>
                            <a:off x="0" y="0"/>
                            <a:ext cx="6096000" cy="10096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jc w:val="center"/>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10" name="image22.png"/>
            <a:graphic>
              <a:graphicData uri="http://schemas.openxmlformats.org/drawingml/2006/picture">
                <pic:pic>
                  <pic:nvPicPr>
                    <pic:cNvPr id="0" name="image22.png"/>
                    <pic:cNvPicPr preferRelativeResize="0"/>
                  </pic:nvPicPr>
                  <pic:blipFill>
                    <a:blip r:embed="rId15"/>
                    <a:srcRect b="0" l="0" r="0" t="0"/>
                    <a:stretch>
                      <a:fillRect/>
                    </a:stretch>
                  </pic:blipFill>
                  <pic:spPr>
                    <a:xfrm>
                      <a:off x="0" y="0"/>
                      <a:ext cx="6858000" cy="177800"/>
                    </a:xfrm>
                    <a:prstGeom prst="rect"/>
                    <a:ln/>
                  </pic:spPr>
                </pic:pic>
              </a:graphicData>
            </a:graphic>
          </wp:inline>
        </w:drawing>
      </w:r>
      <w:r w:rsidDel="00000000" w:rsidR="00000000" w:rsidRPr="00000000">
        <w:rPr>
          <w:rtl w:val="0"/>
        </w:rPr>
      </w:r>
    </w:p>
    <w:tbl>
      <w:tblPr>
        <w:tblStyle w:val="Table7"/>
        <w:tblW w:w="10800.0" w:type="dxa"/>
        <w:jc w:val="left"/>
        <w:tblInd w:w="0.0" w:type="pct"/>
        <w:tblLayout w:type="fixed"/>
        <w:tblLook w:val="0600"/>
      </w:tblPr>
      <w:tblGrid>
        <w:gridCol w:w="10800"/>
        <w:tblGridChange w:id="0">
          <w:tblGrid>
            <w:gridCol w:w="1080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d9d9d9"/>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rFonts w:ascii="Helvetica Neue" w:cs="Helvetica Neue" w:eastAsia="Helvetica Neue" w:hAnsi="Helvetica Neue"/>
          <w:color w:val="d9d9d9"/>
          <w:sz w:val="20"/>
          <w:szCs w:val="20"/>
        </w:rPr>
      </w:pPr>
      <w:r w:rsidDel="00000000" w:rsidR="00000000" w:rsidRPr="00000000">
        <w:rPr>
          <w:rtl w:val="0"/>
        </w:rPr>
      </w:r>
    </w:p>
    <w:tbl>
      <w:tblPr>
        <w:tblStyle w:val="Table8"/>
        <w:tblW w:w="10800.0" w:type="dxa"/>
        <w:jc w:val="left"/>
        <w:tblInd w:w="0.0" w:type="pct"/>
        <w:tblLayout w:type="fixed"/>
        <w:tblLook w:val="0600"/>
      </w:tblPr>
      <w:tblGrid>
        <w:gridCol w:w="3780"/>
        <w:gridCol w:w="7020"/>
        <w:tblGridChange w:id="0">
          <w:tblGrid>
            <w:gridCol w:w="3780"/>
            <w:gridCol w:w="7020"/>
          </w:tblGrid>
        </w:tblGridChange>
      </w:tblGrid>
      <w:tr>
        <w:trPr>
          <w:trHeight w:val="220" w:hRule="atLeast"/>
        </w:trPr>
        <w:tc>
          <w:tcPr>
            <w:gridSpan w:val="2"/>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Now, here it’s a bit tricky. We need to use a </w:t>
            </w:r>
            <w:r w:rsidDel="00000000" w:rsidR="00000000" w:rsidRPr="00000000">
              <w:rPr>
                <w:rFonts w:ascii="Helvetica Neue" w:cs="Helvetica Neue" w:eastAsia="Helvetica Neue" w:hAnsi="Helvetica Neue"/>
                <w:b w:val="1"/>
                <w:sz w:val="20"/>
                <w:szCs w:val="20"/>
                <w:rtl w:val="0"/>
              </w:rPr>
              <w:t xml:space="preserve">forever if </w:t>
            </w:r>
            <w:r w:rsidDel="00000000" w:rsidR="00000000" w:rsidRPr="00000000">
              <w:rPr>
                <w:rFonts w:ascii="Helvetica Neue" w:cs="Helvetica Neue" w:eastAsia="Helvetica Neue" w:hAnsi="Helvetica Neue"/>
                <w:sz w:val="20"/>
                <w:szCs w:val="20"/>
                <w:rtl w:val="0"/>
              </w:rPr>
              <w:t xml:space="preserve">loop that will continue to loop and check for a button press. If the button is pressed, it will run the code inside the if block.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6096000" cy="628650"/>
                  <wp:effectExtent b="0" l="0" r="0" t="0"/>
                  <wp:docPr descr="reacion2.gif" id="1" name="image7.gif"/>
                  <a:graphic>
                    <a:graphicData uri="http://schemas.openxmlformats.org/drawingml/2006/picture">
                      <pic:pic>
                        <pic:nvPicPr>
                          <pic:cNvPr descr="reacion2.gif" id="0" name="image7.gif"/>
                          <pic:cNvPicPr preferRelativeResize="0"/>
                        </pic:nvPicPr>
                        <pic:blipFill>
                          <a:blip r:embed="rId16"/>
                          <a:srcRect b="27118" l="0" r="0" t="56900"/>
                          <a:stretch>
                            <a:fillRect/>
                          </a:stretch>
                        </pic:blipFill>
                        <pic:spPr>
                          <a:xfrm>
                            <a:off x="0" y="0"/>
                            <a:ext cx="6096000" cy="6286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When we push the button, we want to capture the timer value and display it. For this, we will use a </w:t>
            </w:r>
            <w:r w:rsidDel="00000000" w:rsidR="00000000" w:rsidRPr="00000000">
              <w:rPr>
                <w:rFonts w:ascii="Helvetica Neue" w:cs="Helvetica Neue" w:eastAsia="Helvetica Neue" w:hAnsi="Helvetica Neue"/>
                <w:b w:val="1"/>
                <w:sz w:val="20"/>
                <w:szCs w:val="20"/>
                <w:rtl w:val="0"/>
              </w:rPr>
              <w:t xml:space="preserve">variable</w:t>
            </w:r>
            <w:r w:rsidDel="00000000" w:rsidR="00000000" w:rsidRPr="00000000">
              <w:rPr>
                <w:rFonts w:ascii="Helvetica Neue" w:cs="Helvetica Neue" w:eastAsia="Helvetica Neue" w:hAnsi="Helvetica Neue"/>
                <w:sz w:val="20"/>
                <w:szCs w:val="20"/>
                <w:rtl w:val="0"/>
              </w:rPr>
              <w:t xml:space="preserve">. Variables are substitutes for a value or a number. It like a place that we can use to save a number. Because this variable will be used to store the stop time, let’s call it </w:t>
            </w:r>
            <w:r w:rsidDel="00000000" w:rsidR="00000000" w:rsidRPr="00000000">
              <w:rPr>
                <w:rFonts w:ascii="Helvetica Neue" w:cs="Helvetica Neue" w:eastAsia="Helvetica Neue" w:hAnsi="Helvetica Neue"/>
                <w:b w:val="1"/>
                <w:sz w:val="20"/>
                <w:szCs w:val="20"/>
                <w:rtl w:val="0"/>
              </w:rPr>
              <w:t xml:space="preserve">stopTime</w:t>
            </w:r>
            <w:r w:rsidDel="00000000" w:rsidR="00000000" w:rsidRPr="00000000">
              <w:rPr>
                <w:rFonts w:ascii="Helvetica Neue" w:cs="Helvetica Neue" w:eastAsia="Helvetica Neue" w:hAnsi="Helvetica Neue"/>
                <w:sz w:val="20"/>
                <w:szCs w:val="20"/>
                <w:rtl w:val="0"/>
              </w:rPr>
              <w:t xml:space="preserve">. Scratch does not care if you use spaces, but in most programming languages, spaces and special characters are not allowed. It’s good to get in the habit of taking spaces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Click on variables, Make a variable: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Pr>
              <w:drawing>
                <wp:inline distB="114300" distT="114300" distL="114300" distR="114300">
                  <wp:extent cx="866775" cy="295275"/>
                  <wp:effectExtent b="0" l="0" r="0" t="0"/>
                  <wp:docPr id="8" name="image20.png"/>
                  <a:graphic>
                    <a:graphicData uri="http://schemas.openxmlformats.org/drawingml/2006/picture">
                      <pic:pic>
                        <pic:nvPicPr>
                          <pic:cNvPr id="0" name="image20.png"/>
                          <pic:cNvPicPr preferRelativeResize="0"/>
                        </pic:nvPicPr>
                        <pic:blipFill>
                          <a:blip r:embed="rId17"/>
                          <a:srcRect b="0" l="0" r="0" t="0"/>
                          <a:stretch>
                            <a:fillRect/>
                          </a:stretch>
                        </pic:blipFill>
                        <pic:spPr>
                          <a:xfrm>
                            <a:off x="0" y="0"/>
                            <a:ext cx="866775" cy="29527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Pr>
              <w:drawing>
                <wp:inline distB="114300" distT="114300" distL="114300" distR="114300">
                  <wp:extent cx="1162050" cy="504825"/>
                  <wp:effectExtent b="0" l="0" r="0" t="0"/>
                  <wp:docPr id="21" name="image36.png"/>
                  <a:graphic>
                    <a:graphicData uri="http://schemas.openxmlformats.org/drawingml/2006/picture">
                      <pic:pic>
                        <pic:nvPicPr>
                          <pic:cNvPr id="0" name="image36.png"/>
                          <pic:cNvPicPr preferRelativeResize="0"/>
                        </pic:nvPicPr>
                        <pic:blipFill>
                          <a:blip r:embed="rId18"/>
                          <a:srcRect b="0" l="0" r="0" t="0"/>
                          <a:stretch>
                            <a:fillRect/>
                          </a:stretch>
                        </pic:blipFill>
                        <pic:spPr>
                          <a:xfrm>
                            <a:off x="0" y="0"/>
                            <a:ext cx="1162050" cy="5048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it </w:t>
            </w:r>
            <w:r w:rsidDel="00000000" w:rsidR="00000000" w:rsidRPr="00000000">
              <w:rPr>
                <w:rFonts w:ascii="Helvetica Neue" w:cs="Helvetica Neue" w:eastAsia="Helvetica Neue" w:hAnsi="Helvetica Neue"/>
                <w:b w:val="1"/>
                <w:sz w:val="20"/>
                <w:szCs w:val="20"/>
                <w:rtl w:val="0"/>
              </w:rPr>
              <w:t xml:space="preserve">stopTime</w:t>
            </w:r>
            <w:r w:rsidDel="00000000" w:rsidR="00000000" w:rsidRPr="00000000">
              <w:rPr>
                <w:rFonts w:ascii="Arial Unicode MS" w:cs="Arial Unicode MS" w:eastAsia="Arial Unicode MS" w:hAnsi="Arial Unicode MS"/>
                <w:sz w:val="20"/>
                <w:szCs w:val="20"/>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210"/>
              <w:contextualSpacing w:val="0"/>
              <w:rPr>
                <w:rFonts w:ascii="Helvetica Neue" w:cs="Helvetica Neue" w:eastAsia="Helvetica Neue" w:hAnsi="Helvetica Neue"/>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sz w:val="20"/>
                <w:szCs w:val="20"/>
              </w:rPr>
              <w:drawing>
                <wp:inline distB="114300" distT="114300" distL="114300" distR="114300">
                  <wp:extent cx="2876550" cy="1609725"/>
                  <wp:effectExtent b="0" l="0" r="0" t="0"/>
                  <wp:docPr id="17" name="image32.png"/>
                  <a:graphic>
                    <a:graphicData uri="http://schemas.openxmlformats.org/drawingml/2006/picture">
                      <pic:pic>
                        <pic:nvPicPr>
                          <pic:cNvPr id="0" name="image32.png"/>
                          <pic:cNvPicPr preferRelativeResize="0"/>
                        </pic:nvPicPr>
                        <pic:blipFill>
                          <a:blip r:embed="rId19"/>
                          <a:srcRect b="0" l="0" r="0" t="0"/>
                          <a:stretch>
                            <a:fillRect/>
                          </a:stretch>
                        </pic:blipFill>
                        <pic:spPr>
                          <a:xfrm>
                            <a:off x="0" y="0"/>
                            <a:ext cx="2876550" cy="1609725"/>
                          </a:xfrm>
                          <a:prstGeom prst="rect"/>
                          <a:ln/>
                        </pic:spPr>
                      </pic:pic>
                    </a:graphicData>
                  </a:graphic>
                </wp:inline>
              </w:drawing>
            </w:r>
            <w:r w:rsidDel="00000000" w:rsidR="00000000" w:rsidRPr="00000000">
              <w:rPr>
                <w:rtl w:val="0"/>
              </w:rPr>
            </w:r>
          </w:p>
        </w:tc>
      </w:tr>
      <w:tr>
        <w:trPr>
          <w:trHeight w:val="220" w:hRule="atLeast"/>
        </w:trPr>
        <w:tc>
          <w:tcPr>
            <w:gridSpan w:val="2"/>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Now, add the </w:t>
            </w:r>
            <w:r w:rsidDel="00000000" w:rsidR="00000000" w:rsidRPr="00000000">
              <w:rPr>
                <w:rFonts w:ascii="Helvetica Neue" w:cs="Helvetica Neue" w:eastAsia="Helvetica Neue" w:hAnsi="Helvetica Neue"/>
                <w:b w:val="1"/>
                <w:sz w:val="20"/>
                <w:szCs w:val="20"/>
                <w:rtl w:val="0"/>
              </w:rPr>
              <w:t xml:space="preserve">set (stopTIme) to ( )</w:t>
            </w:r>
            <w:r w:rsidDel="00000000" w:rsidR="00000000" w:rsidRPr="00000000">
              <w:rPr>
                <w:rFonts w:ascii="Helvetica Neue" w:cs="Helvetica Neue" w:eastAsia="Helvetica Neue" w:hAnsi="Helvetica Neue"/>
                <w:sz w:val="20"/>
                <w:szCs w:val="20"/>
                <w:rtl w:val="0"/>
              </w:rPr>
              <w:t xml:space="preserve"> block and the </w:t>
            </w:r>
            <w:r w:rsidDel="00000000" w:rsidR="00000000" w:rsidRPr="00000000">
              <w:rPr>
                <w:rFonts w:ascii="Helvetica Neue" w:cs="Helvetica Neue" w:eastAsia="Helvetica Neue" w:hAnsi="Helvetica Neue"/>
                <w:b w:val="1"/>
                <w:sz w:val="20"/>
                <w:szCs w:val="20"/>
                <w:rtl w:val="0"/>
              </w:rPr>
              <w:t xml:space="preserve">timer</w:t>
            </w:r>
            <w:r w:rsidDel="00000000" w:rsidR="00000000" w:rsidRPr="00000000">
              <w:rPr>
                <w:rFonts w:ascii="Helvetica Neue" w:cs="Helvetica Neue" w:eastAsia="Helvetica Neue" w:hAnsi="Helvetica Neue"/>
                <w:sz w:val="20"/>
                <w:szCs w:val="20"/>
                <w:rtl w:val="0"/>
              </w:rPr>
              <w:t xml:space="preserve"> block.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6096000" cy="390525"/>
                  <wp:effectExtent b="0" l="0" r="0" t="0"/>
                  <wp:docPr descr="reacion2.gif" id="16" name="image31.gif"/>
                  <a:graphic>
                    <a:graphicData uri="http://schemas.openxmlformats.org/drawingml/2006/picture">
                      <pic:pic>
                        <pic:nvPicPr>
                          <pic:cNvPr descr="reacion2.gif" id="0" name="image31.gif"/>
                          <pic:cNvPicPr preferRelativeResize="0"/>
                        </pic:nvPicPr>
                        <pic:blipFill>
                          <a:blip r:embed="rId20"/>
                          <a:srcRect b="16707" l="0" r="0" t="73365"/>
                          <a:stretch>
                            <a:fillRect/>
                          </a:stretch>
                        </pic:blipFill>
                        <pic:spPr>
                          <a:xfrm>
                            <a:off x="0" y="0"/>
                            <a:ext cx="6096000" cy="3905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6096000" cy="438150"/>
                  <wp:effectExtent b="0" l="0" r="0" t="0"/>
                  <wp:docPr descr="reacion3.gif" id="11" name="image23.gif"/>
                  <a:graphic>
                    <a:graphicData uri="http://schemas.openxmlformats.org/drawingml/2006/picture">
                      <pic:pic>
                        <pic:nvPicPr>
                          <pic:cNvPr descr="reacion3.gif" id="0" name="image23.gif"/>
                          <pic:cNvPicPr preferRelativeResize="0"/>
                        </pic:nvPicPr>
                        <pic:blipFill>
                          <a:blip r:embed="rId21"/>
                          <a:srcRect b="16222" l="0" r="0" t="72639"/>
                          <a:stretch>
                            <a:fillRect/>
                          </a:stretch>
                        </pic:blipFill>
                        <pic:spPr>
                          <a:xfrm>
                            <a:off x="0" y="0"/>
                            <a:ext cx="6096000" cy="4381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And, finally the last two blocks: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6096000" cy="771525"/>
                  <wp:effectExtent b="0" l="0" r="0" t="0"/>
                  <wp:docPr descr="reacion3.gif" id="6" name="image18.gif"/>
                  <a:graphic>
                    <a:graphicData uri="http://schemas.openxmlformats.org/drawingml/2006/picture">
                      <pic:pic>
                        <pic:nvPicPr>
                          <pic:cNvPr descr="reacion3.gif" id="0" name="image18.gif"/>
                          <pic:cNvPicPr preferRelativeResize="0"/>
                        </pic:nvPicPr>
                        <pic:blipFill>
                          <a:blip r:embed="rId22"/>
                          <a:srcRect b="-2663" l="0" r="0" t="83050"/>
                          <a:stretch>
                            <a:fillRect/>
                          </a:stretch>
                        </pic:blipFill>
                        <pic:spPr>
                          <a:xfrm>
                            <a:off x="0" y="0"/>
                            <a:ext cx="6096000" cy="7715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This part should look like: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6096000" cy="1162050"/>
                  <wp:effectExtent b="0" l="0" r="0" t="0"/>
                  <wp:docPr descr="reaction Timer.gif" id="3" name="image15.gif"/>
                  <a:graphic>
                    <a:graphicData uri="http://schemas.openxmlformats.org/drawingml/2006/picture">
                      <pic:pic>
                        <pic:nvPicPr>
                          <pic:cNvPr descr="reaction Timer.gif" id="0" name="image15.gif"/>
                          <pic:cNvPicPr preferRelativeResize="0"/>
                        </pic:nvPicPr>
                        <pic:blipFill>
                          <a:blip r:embed="rId23"/>
                          <a:srcRect b="-2989" l="0" r="0" t="69836"/>
                          <a:stretch>
                            <a:fillRect/>
                          </a:stretch>
                        </pic:blipFill>
                        <pic:spPr>
                          <a:xfrm>
                            <a:off x="0" y="0"/>
                            <a:ext cx="6096000" cy="116205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4" name="image16.png"/>
            <a:graphic>
              <a:graphicData uri="http://schemas.openxmlformats.org/drawingml/2006/picture">
                <pic:pic>
                  <pic:nvPicPr>
                    <pic:cNvPr id="0" name="image16.png"/>
                    <pic:cNvPicPr preferRelativeResize="0"/>
                  </pic:nvPicPr>
                  <pic:blipFill>
                    <a:blip r:embed="rId24"/>
                    <a:srcRect b="0" l="0" r="0" t="0"/>
                    <a:stretch>
                      <a:fillRect/>
                    </a:stretch>
                  </pic:blipFill>
                  <pic:spPr>
                    <a:xfrm>
                      <a:off x="0" y="0"/>
                      <a:ext cx="6858000" cy="1778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 3: Test the code.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ind w:right="315"/>
        <w:contextualSpacing w:val="0"/>
        <w:rPr/>
      </w:pPr>
      <w:r w:rsidDel="00000000" w:rsidR="00000000" w:rsidRPr="00000000">
        <w:rPr>
          <w:rtl w:val="0"/>
        </w:rPr>
        <w:t xml:space="preserve">String it together all of the blocks and play. How fast are you? The average for an adult is about 0.21 seconds, Are you faster?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if you don’t have a PicoBoard??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That’s okay. Instead of using the &lt;sensor button pressed&gt; block, there are two other blocks that have the same shape. There is a </w:t>
      </w:r>
      <w:r w:rsidDel="00000000" w:rsidR="00000000" w:rsidRPr="00000000">
        <w:rPr>
          <w:b w:val="1"/>
          <w:rtl w:val="0"/>
        </w:rPr>
        <w:t xml:space="preserve">&lt;mouse down?&gt;</w:t>
      </w:r>
      <w:r w:rsidDel="00000000" w:rsidR="00000000" w:rsidRPr="00000000">
        <w:rPr>
          <w:rtl w:val="0"/>
        </w:rPr>
        <w:t xml:space="preserve"> block and a keyboard </w:t>
      </w:r>
      <w:r w:rsidDel="00000000" w:rsidR="00000000" w:rsidRPr="00000000">
        <w:rPr>
          <w:b w:val="1"/>
          <w:rtl w:val="0"/>
        </w:rPr>
        <w:t xml:space="preserve">&lt;key [   ] pressed?&gt;</w:t>
      </w:r>
      <w:r w:rsidDel="00000000" w:rsidR="00000000" w:rsidRPr="00000000">
        <w:rPr>
          <w:rtl w:val="0"/>
        </w:rPr>
        <w:t xml:space="preserve"> block. Notice that the shape of this block is a little different? This shape indicates that it is a </w:t>
      </w:r>
      <w:r w:rsidDel="00000000" w:rsidR="00000000" w:rsidRPr="00000000">
        <w:rPr>
          <w:b w:val="1"/>
          <w:rtl w:val="0"/>
        </w:rPr>
        <w:t xml:space="preserve">boolean</w:t>
      </w:r>
      <w:r w:rsidDel="00000000" w:rsidR="00000000" w:rsidRPr="00000000">
        <w:rPr>
          <w:rtl w:val="0"/>
        </w:rPr>
        <w:t xml:space="preserve"> value - and it can only have one of two values - either </w:t>
      </w:r>
      <w:r w:rsidDel="00000000" w:rsidR="00000000" w:rsidRPr="00000000">
        <w:rPr>
          <w:b w:val="1"/>
          <w:rtl w:val="0"/>
        </w:rPr>
        <w:t xml:space="preserve">YES</w:t>
      </w:r>
      <w:r w:rsidDel="00000000" w:rsidR="00000000" w:rsidRPr="00000000">
        <w:rPr>
          <w:rtl w:val="0"/>
        </w:rPr>
        <w:t xml:space="preserve"> or </w:t>
      </w:r>
      <w:r w:rsidDel="00000000" w:rsidR="00000000" w:rsidRPr="00000000">
        <w:rPr>
          <w:b w:val="1"/>
          <w:rtl w:val="0"/>
        </w:rPr>
        <w:t xml:space="preserve">NO</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6096000" cy="552450"/>
            <wp:effectExtent b="0" l="0" r="0" t="0"/>
            <wp:docPr descr="r5.gif" id="2" name="image11.gif"/>
            <a:graphic>
              <a:graphicData uri="http://schemas.openxmlformats.org/drawingml/2006/picture">
                <pic:pic>
                  <pic:nvPicPr>
                    <pic:cNvPr descr="r5.gif" id="0" name="image11.gif"/>
                    <pic:cNvPicPr preferRelativeResize="0"/>
                  </pic:nvPicPr>
                  <pic:blipFill>
                    <a:blip r:embed="rId25"/>
                    <a:srcRect b="0" l="0" r="0" t="84281"/>
                    <a:stretch>
                      <a:fillRect/>
                    </a:stretch>
                  </pic:blipFill>
                  <pic:spPr>
                    <a:xfrm>
                      <a:off x="0" y="0"/>
                      <a:ext cx="6096000" cy="5524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0"/>
        <w:tblW w:w="10800.0" w:type="dxa"/>
        <w:jc w:val="left"/>
        <w:tblInd w:w="28.799999999999997"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28.799999999999997" w:type="dxa"/>
              <w:left w:w="28.799999999999997" w:type="dxa"/>
              <w:bottom w:w="28.799999999999997" w:type="dxa"/>
              <w:right w:w="28.799999999999997"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60"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TAKING IT FURTHER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tbl>
            <w:tblPr>
              <w:tblStyle w:val="Table9"/>
              <w:tblW w:w="105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860"/>
              <w:gridCol w:w="2700"/>
              <w:tblGridChange w:id="0">
                <w:tblGrid>
                  <w:gridCol w:w="786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Can you add this code to the background? Make the background change color or picture?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d9d9d9"/>
          <w:sz w:val="16"/>
          <w:szCs w:val="16"/>
        </w:rPr>
      </w:pPr>
      <w:r w:rsidDel="00000000" w:rsidR="00000000" w:rsidRPr="00000000">
        <w:rPr>
          <w:rtl w:val="0"/>
        </w:rPr>
      </w:r>
    </w:p>
    <w:sectPr>
      <w:footerReference r:id="rId26" w:type="default"/>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1.gif"/><Relationship Id="rId22" Type="http://schemas.openxmlformats.org/officeDocument/2006/relationships/image" Target="media/image18.gif"/><Relationship Id="rId21" Type="http://schemas.openxmlformats.org/officeDocument/2006/relationships/image" Target="media/image23.gif"/><Relationship Id="rId24" Type="http://schemas.openxmlformats.org/officeDocument/2006/relationships/image" Target="media/image16.png"/><Relationship Id="rId23" Type="http://schemas.openxmlformats.org/officeDocument/2006/relationships/image" Target="media/image15.gif"/><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5.png"/><Relationship Id="rId26" Type="http://schemas.openxmlformats.org/officeDocument/2006/relationships/footer" Target="footer1.xml"/><Relationship Id="rId25" Type="http://schemas.openxmlformats.org/officeDocument/2006/relationships/image" Target="media/image11.gif"/><Relationship Id="rId5" Type="http://schemas.openxmlformats.org/officeDocument/2006/relationships/image" Target="media/image21.png"/><Relationship Id="rId6" Type="http://schemas.openxmlformats.org/officeDocument/2006/relationships/image" Target="media/image26.png"/><Relationship Id="rId7" Type="http://schemas.openxmlformats.org/officeDocument/2006/relationships/image" Target="media/image27.png"/><Relationship Id="rId8" Type="http://schemas.openxmlformats.org/officeDocument/2006/relationships/image" Target="media/image19.png"/><Relationship Id="rId11" Type="http://schemas.openxmlformats.org/officeDocument/2006/relationships/image" Target="media/image34.png"/><Relationship Id="rId10" Type="http://schemas.openxmlformats.org/officeDocument/2006/relationships/image" Target="media/image17.png"/><Relationship Id="rId13" Type="http://schemas.openxmlformats.org/officeDocument/2006/relationships/image" Target="media/image33.gif"/><Relationship Id="rId12" Type="http://schemas.openxmlformats.org/officeDocument/2006/relationships/image" Target="media/image24.png"/><Relationship Id="rId15" Type="http://schemas.openxmlformats.org/officeDocument/2006/relationships/image" Target="media/image22.png"/><Relationship Id="rId14" Type="http://schemas.openxmlformats.org/officeDocument/2006/relationships/image" Target="media/image25.gif"/><Relationship Id="rId17" Type="http://schemas.openxmlformats.org/officeDocument/2006/relationships/image" Target="media/image20.png"/><Relationship Id="rId16" Type="http://schemas.openxmlformats.org/officeDocument/2006/relationships/image" Target="media/image7.gif"/><Relationship Id="rId19" Type="http://schemas.openxmlformats.org/officeDocument/2006/relationships/image" Target="media/image32.png"/><Relationship Id="rId18" Type="http://schemas.openxmlformats.org/officeDocument/2006/relationships/image" Target="media/image3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